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C86F8" w14:textId="77777777" w:rsidR="00D3575E" w:rsidRDefault="00D3575E" w:rsidP="00FC3A79">
      <w:pPr>
        <w:pStyle w:val="ListParagraph"/>
        <w:ind w:left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FA0B41E" w14:textId="3F8911CC" w:rsidR="00D2564E" w:rsidRPr="00D3575E" w:rsidRDefault="00D2564E" w:rsidP="00D3575E">
      <w:pPr>
        <w:pStyle w:val="ListParagraph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3575E">
        <w:rPr>
          <w:rFonts w:ascii="Times New Roman" w:hAnsi="Times New Roman"/>
          <w:noProof/>
          <w:color w:val="000000" w:themeColor="text1"/>
          <w:sz w:val="24"/>
          <w:szCs w:val="24"/>
          <w:lang w:val="sq-AL" w:eastAsia="sq-AL"/>
        </w:rPr>
        <w:drawing>
          <wp:inline distT="0" distB="0" distL="0" distR="0" wp14:anchorId="0CBF71BD" wp14:editId="277B0C8B">
            <wp:extent cx="5534025" cy="803275"/>
            <wp:effectExtent l="0" t="0" r="9525" b="0"/>
            <wp:docPr id="1" name="Picture 1" descr="pa ngjy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 ngjyr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ACD98" w14:textId="77777777" w:rsidR="00D2564E" w:rsidRPr="00D3575E" w:rsidRDefault="00D2564E" w:rsidP="00D3575E">
      <w:pPr>
        <w:pStyle w:val="ListParagraph"/>
        <w:spacing w:after="0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</w:pPr>
      <w:r w:rsidRPr="00D3575E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>MINISTRIA E BUJQËSISË DHE ZHVILLIMIT RURAL</w:t>
      </w:r>
    </w:p>
    <w:p w14:paraId="2DA057AB" w14:textId="7B7EA91A" w:rsidR="00D2564E" w:rsidRPr="00491189" w:rsidRDefault="00D2564E" w:rsidP="00491189">
      <w:pPr>
        <w:pStyle w:val="NoSpacing"/>
        <w:spacing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D3575E">
        <w:rPr>
          <w:b/>
          <w:color w:val="000000" w:themeColor="text1"/>
          <w:sz w:val="22"/>
          <w:szCs w:val="22"/>
          <w:lang w:val="eu-ES"/>
        </w:rPr>
        <w:t>DREJTORIA E PËRGJITHSHME EKONOMIKE DHE E SHËRBIMEVE MBËSHTETËSE</w:t>
      </w:r>
      <w:r w:rsidRPr="00D3575E">
        <w:rPr>
          <w:b/>
          <w:color w:val="000000" w:themeColor="text1"/>
          <w:sz w:val="22"/>
          <w:szCs w:val="22"/>
        </w:rPr>
        <w:t xml:space="preserve"> </w:t>
      </w:r>
    </w:p>
    <w:p w14:paraId="76DDC4E8" w14:textId="77777777" w:rsidR="00D3575E" w:rsidRPr="00D3575E" w:rsidRDefault="00D3575E" w:rsidP="00D3575E">
      <w:pPr>
        <w:pStyle w:val="NoSpacing"/>
        <w:spacing w:line="276" w:lineRule="auto"/>
        <w:rPr>
          <w:color w:val="000000" w:themeColor="text1"/>
        </w:rPr>
      </w:pPr>
    </w:p>
    <w:p w14:paraId="7B501110" w14:textId="77777777" w:rsidR="00D2564E" w:rsidRPr="00D3575E" w:rsidRDefault="00D2564E" w:rsidP="00D3575E">
      <w:pPr>
        <w:pStyle w:val="NoSpacing"/>
        <w:spacing w:line="276" w:lineRule="auto"/>
        <w:rPr>
          <w:color w:val="000000" w:themeColor="text1"/>
        </w:rPr>
      </w:pPr>
    </w:p>
    <w:p w14:paraId="71D387F1" w14:textId="77777777" w:rsidR="009C5C6A" w:rsidRPr="00D3575E" w:rsidRDefault="00D2564E" w:rsidP="00D3575E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</w:pPr>
      <w:r w:rsidRPr="00D3575E">
        <w:rPr>
          <w:rFonts w:ascii="Times New Roman" w:eastAsiaTheme="minorEastAsia" w:hAnsi="Times New Roman"/>
          <w:b/>
          <w:iCs/>
          <w:color w:val="000000" w:themeColor="text1"/>
          <w:sz w:val="24"/>
          <w:szCs w:val="24"/>
          <w:lang w:val="it-IT"/>
        </w:rPr>
        <w:t xml:space="preserve">NJOFTIM </w:t>
      </w:r>
      <w:r w:rsidR="009C5C6A" w:rsidRPr="00D3575E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>PËR</w:t>
      </w:r>
    </w:p>
    <w:p w14:paraId="32C57A21" w14:textId="4BEE0DF8" w:rsidR="00D2564E" w:rsidRPr="00D3575E" w:rsidRDefault="009C5C6A" w:rsidP="00D3575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</w:pPr>
      <w:r w:rsidRPr="00D3575E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 xml:space="preserve">ANULIMIN E PROCEDURËS PËR DHËNIEN ME QIRA TË TOKËS BUJQËSORE NË PRONËSI TË SHTETIT NË QARKUN </w:t>
      </w:r>
      <w:r w:rsidR="00491189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>BERAT</w:t>
      </w:r>
    </w:p>
    <w:p w14:paraId="10801CBB" w14:textId="77777777" w:rsidR="009C5C6A" w:rsidRPr="00D3575E" w:rsidRDefault="009C5C6A" w:rsidP="00D3575E">
      <w:pPr>
        <w:pStyle w:val="NoSpacing"/>
        <w:spacing w:line="276" w:lineRule="auto"/>
        <w:rPr>
          <w:color w:val="000000" w:themeColor="text1"/>
          <w:lang w:val="it-IT"/>
        </w:rPr>
      </w:pPr>
    </w:p>
    <w:p w14:paraId="5CEB0E17" w14:textId="0AF6B84E" w:rsidR="00D2564E" w:rsidRPr="00D3575E" w:rsidRDefault="00D2564E" w:rsidP="00D3575E">
      <w:pPr>
        <w:pStyle w:val="NoSpacing"/>
        <w:spacing w:line="276" w:lineRule="auto"/>
        <w:ind w:firstLine="720"/>
        <w:jc w:val="both"/>
        <w:rPr>
          <w:iCs/>
          <w:color w:val="000000" w:themeColor="text1"/>
          <w:lang w:val="sq-AL"/>
        </w:rPr>
      </w:pPr>
      <w:r w:rsidRPr="00D3575E">
        <w:rPr>
          <w:iCs/>
          <w:color w:val="000000" w:themeColor="text1"/>
          <w:lang w:val="sq-AL"/>
        </w:rPr>
        <w:t>Autoriteti Qiradh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>n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>s, Ministria e Bujq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>sis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 xml:space="preserve"> dhe Zhvillimit Rural vendosi </w:t>
      </w:r>
      <w:r w:rsidR="009C5C6A" w:rsidRPr="00D3575E">
        <w:rPr>
          <w:iCs/>
          <w:color w:val="000000" w:themeColor="text1"/>
          <w:lang w:val="sq-AL"/>
        </w:rPr>
        <w:t>anulimin</w:t>
      </w:r>
      <w:r w:rsidRPr="00D3575E">
        <w:rPr>
          <w:iCs/>
          <w:color w:val="000000" w:themeColor="text1"/>
          <w:lang w:val="sq-AL"/>
        </w:rPr>
        <w:t xml:space="preserve"> </w:t>
      </w:r>
      <w:r w:rsidRPr="00D3575E">
        <w:rPr>
          <w:iCs/>
          <w:color w:val="000000" w:themeColor="text1"/>
        </w:rPr>
        <w:t xml:space="preserve">e </w:t>
      </w:r>
      <w:proofErr w:type="spellStart"/>
      <w:r w:rsidRPr="00D3575E">
        <w:rPr>
          <w:iCs/>
          <w:color w:val="000000" w:themeColor="text1"/>
        </w:rPr>
        <w:t>procedurës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për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dhënien</w:t>
      </w:r>
      <w:proofErr w:type="spellEnd"/>
      <w:r w:rsidRPr="00D3575E">
        <w:rPr>
          <w:iCs/>
          <w:color w:val="000000" w:themeColor="text1"/>
        </w:rPr>
        <w:t xml:space="preserve"> me </w:t>
      </w:r>
      <w:proofErr w:type="spellStart"/>
      <w:r w:rsidRPr="00D3575E">
        <w:rPr>
          <w:iCs/>
          <w:color w:val="000000" w:themeColor="text1"/>
        </w:rPr>
        <w:t>qira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të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tokës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bujqësore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në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pronësi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të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shtetit</w:t>
      </w:r>
      <w:proofErr w:type="spellEnd"/>
      <w:r w:rsidRPr="00D3575E">
        <w:rPr>
          <w:iCs/>
          <w:color w:val="000000" w:themeColor="text1"/>
        </w:rPr>
        <w:t>,</w:t>
      </w:r>
      <w:r w:rsidRPr="00D3575E">
        <w:rPr>
          <w:iCs/>
          <w:color w:val="000000" w:themeColor="text1"/>
          <w:lang w:val="sq-AL"/>
        </w:rPr>
        <w:t xml:space="preserve"> </w:t>
      </w:r>
      <w:r w:rsidR="009C5C6A" w:rsidRPr="00D3575E">
        <w:rPr>
          <w:color w:val="000000" w:themeColor="text1"/>
          <w:lang w:val="sq-AL"/>
        </w:rPr>
        <w:t xml:space="preserve">me sipërfaqe totale prej </w:t>
      </w:r>
      <w:r w:rsidR="00491189">
        <w:t xml:space="preserve">146.6050 ha, e </w:t>
      </w:r>
      <w:proofErr w:type="spellStart"/>
      <w:r w:rsidR="00491189">
        <w:t>përbërë</w:t>
      </w:r>
      <w:proofErr w:type="spellEnd"/>
      <w:r w:rsidR="00491189">
        <w:t xml:space="preserve"> </w:t>
      </w:r>
      <w:proofErr w:type="spellStart"/>
      <w:r w:rsidR="00491189">
        <w:t>nga</w:t>
      </w:r>
      <w:proofErr w:type="spellEnd"/>
      <w:r w:rsidR="00491189">
        <w:t xml:space="preserve"> </w:t>
      </w:r>
      <w:proofErr w:type="spellStart"/>
      <w:r w:rsidR="00491189" w:rsidRPr="002B6139">
        <w:t>pasuritë</w:t>
      </w:r>
      <w:proofErr w:type="spellEnd"/>
      <w:r w:rsidR="00491189" w:rsidRPr="002B6139">
        <w:t xml:space="preserve"> me </w:t>
      </w:r>
      <w:r w:rsidR="00491189">
        <w:t xml:space="preserve">Nr. 810; Nr. 811/1; Nr. 811/2; Nr. 811/20; Nr. 811/21; Nr. 814; Nr. 816/1; Nr. 816/2; Nr. 816/3; Nr. 818; Nr. 821; Nr.822; Nr. 823; Nr. 826/1; Nr. 826/2; Nr. 827; Nr. 829/1; Nr. 829/2; Nr. 829/3; Nr. 830 </w:t>
      </w:r>
      <w:proofErr w:type="spellStart"/>
      <w:r w:rsidR="00491189">
        <w:t>dhe</w:t>
      </w:r>
      <w:proofErr w:type="spellEnd"/>
      <w:r w:rsidR="00491189">
        <w:t xml:space="preserve"> Nr. 834/1, Zona </w:t>
      </w:r>
      <w:proofErr w:type="spellStart"/>
      <w:r w:rsidR="00491189">
        <w:t>Kadastrale</w:t>
      </w:r>
      <w:proofErr w:type="spellEnd"/>
      <w:r w:rsidR="00491189">
        <w:t xml:space="preserve"> Nr. 2570, </w:t>
      </w:r>
      <w:proofErr w:type="spellStart"/>
      <w:r w:rsidR="00491189">
        <w:t>ndodhur</w:t>
      </w:r>
      <w:proofErr w:type="spellEnd"/>
      <w:r w:rsidR="00491189">
        <w:t xml:space="preserve"> </w:t>
      </w:r>
      <w:proofErr w:type="spellStart"/>
      <w:r w:rsidR="00491189">
        <w:t>në</w:t>
      </w:r>
      <w:proofErr w:type="spellEnd"/>
      <w:r w:rsidR="00491189">
        <w:t xml:space="preserve"> </w:t>
      </w:r>
      <w:proofErr w:type="spellStart"/>
      <w:r w:rsidR="00491189">
        <w:t>fshatin</w:t>
      </w:r>
      <w:proofErr w:type="spellEnd"/>
      <w:r w:rsidR="00491189">
        <w:t xml:space="preserve"> Malinat</w:t>
      </w:r>
      <w:r w:rsidR="00491189" w:rsidRPr="00C14F23">
        <w:t xml:space="preserve">, </w:t>
      </w:r>
      <w:proofErr w:type="spellStart"/>
      <w:r w:rsidR="00491189" w:rsidRPr="00C14F23">
        <w:t>Nj</w:t>
      </w:r>
      <w:r w:rsidR="00491189">
        <w:t>ësia</w:t>
      </w:r>
      <w:proofErr w:type="spellEnd"/>
      <w:r w:rsidR="00491189">
        <w:t xml:space="preserve"> Administrative </w:t>
      </w:r>
      <w:proofErr w:type="spellStart"/>
      <w:r w:rsidR="00491189">
        <w:t>Velabisht</w:t>
      </w:r>
      <w:proofErr w:type="spellEnd"/>
      <w:r w:rsidR="00491189">
        <w:t xml:space="preserve">, Bashkia Berat, </w:t>
      </w:r>
      <w:proofErr w:type="spellStart"/>
      <w:r w:rsidR="00491189">
        <w:t>qarku</w:t>
      </w:r>
      <w:proofErr w:type="spellEnd"/>
      <w:r w:rsidR="00491189">
        <w:t xml:space="preserve"> Berat</w:t>
      </w:r>
      <w:r w:rsidRPr="00D3575E">
        <w:rPr>
          <w:iCs/>
          <w:color w:val="000000" w:themeColor="text1"/>
          <w:lang w:val="sq-AL"/>
        </w:rPr>
        <w:t>.</w:t>
      </w:r>
      <w:r w:rsidR="009C5C6A" w:rsidRPr="00D3575E">
        <w:rPr>
          <w:iCs/>
          <w:color w:val="000000" w:themeColor="text1"/>
          <w:lang w:val="sq-AL"/>
        </w:rPr>
        <w:t xml:space="preserve"> </w:t>
      </w:r>
      <w:r w:rsidR="00491189">
        <w:rPr>
          <w:iCs/>
          <w:color w:val="000000" w:themeColor="text1"/>
          <w:lang w:val="sq-AL"/>
        </w:rPr>
        <w:t xml:space="preserve"> </w:t>
      </w:r>
    </w:p>
    <w:p w14:paraId="40887AD9" w14:textId="2028BDD3" w:rsidR="00D2564E" w:rsidRPr="00D3575E" w:rsidRDefault="00637C7F" w:rsidP="00D3575E">
      <w:pPr>
        <w:pStyle w:val="NoSpacing"/>
        <w:spacing w:line="276" w:lineRule="auto"/>
        <w:jc w:val="both"/>
        <w:rPr>
          <w:iCs/>
          <w:color w:val="000000" w:themeColor="text1"/>
          <w:lang w:val="sq-AL"/>
        </w:rPr>
      </w:pPr>
      <w:r w:rsidRPr="00D3575E">
        <w:rPr>
          <w:iCs/>
          <w:color w:val="000000" w:themeColor="text1"/>
          <w:lang w:val="sq-AL"/>
        </w:rPr>
        <w:t xml:space="preserve"> </w:t>
      </w:r>
    </w:p>
    <w:p w14:paraId="1BF1C93C" w14:textId="2519289A" w:rsidR="009C5C6A" w:rsidRPr="00D3575E" w:rsidRDefault="00D2564E" w:rsidP="00D3575E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</w:pPr>
      <w:r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 xml:space="preserve">Ky </w:t>
      </w:r>
      <w:r w:rsidR="009C5C6A"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>anulim</w:t>
      </w:r>
      <w:r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 xml:space="preserve"> u vendos n</w:t>
      </w:r>
      <w:r w:rsidR="00A01972"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>ë</w:t>
      </w:r>
      <w:r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 xml:space="preserve"> zbatim t</w:t>
      </w:r>
      <w:r w:rsidR="00A01972"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>ë</w:t>
      </w:r>
      <w:r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 xml:space="preserve"> Ligjit </w:t>
      </w:r>
      <w:r w:rsidR="00D3575E">
        <w:rPr>
          <w:rFonts w:ascii="Times New Roman" w:hAnsi="Times New Roman"/>
          <w:bCs/>
          <w:color w:val="000000" w:themeColor="text1"/>
          <w:sz w:val="24"/>
          <w:szCs w:val="24"/>
        </w:rPr>
        <w:t>n</w:t>
      </w:r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r. 8318, </w:t>
      </w:r>
      <w:proofErr w:type="spellStart"/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>datë</w:t>
      </w:r>
      <w:proofErr w:type="spellEnd"/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1.4.1998 </w:t>
      </w:r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“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Për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dhënien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me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qira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të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tokës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bujqësore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e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pyjore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të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livadheve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dhe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kullotave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që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janë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pasuri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shtetërore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”,</w:t>
      </w:r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>i</w:t>
      </w:r>
      <w:proofErr w:type="spellEnd"/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>ndryshuar</w:t>
      </w:r>
      <w:proofErr w:type="spellEnd"/>
      <w:r w:rsidR="00D3575E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Pr="00D3575E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iCs/>
          <w:color w:val="000000" w:themeColor="text1"/>
          <w:sz w:val="24"/>
          <w:szCs w:val="24"/>
        </w:rPr>
        <w:t>dhe</w:t>
      </w:r>
      <w:proofErr w:type="spellEnd"/>
      <w:r w:rsidRPr="00D3575E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color w:val="000000" w:themeColor="text1"/>
          <w:sz w:val="24"/>
          <w:szCs w:val="24"/>
        </w:rPr>
        <w:t>Vendimit</w:t>
      </w:r>
      <w:proofErr w:type="spellEnd"/>
      <w:r w:rsidRPr="00D3575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3575E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>n</w:t>
      </w:r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 xml:space="preserve">r. 373, datë 20.6.2018, të Këshillit të Ministrave </w:t>
      </w:r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val="it-IT"/>
        </w:rPr>
        <w:t xml:space="preserve">“Për përcaktimin e kritereve, të rregullave, procedurave dhe kontratës </w:t>
      </w:r>
      <w:r w:rsidR="00D3575E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val="it-IT"/>
        </w:rPr>
        <w:t>tip p</w:t>
      </w:r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val="it-IT"/>
        </w:rPr>
        <w:t>ër dhënien me qira të tokave bujqësore në pronësi të shtetit”</w:t>
      </w:r>
      <w:r w:rsidR="00D3575E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val="it-IT"/>
        </w:rPr>
        <w:t>,</w:t>
      </w:r>
      <w:r w:rsidR="00D3575E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 xml:space="preserve"> </w:t>
      </w:r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>i ndryshuar</w:t>
      </w:r>
      <w:r w:rsidRPr="00D3575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346EEB" w:rsidRPr="00D3575E">
        <w:rPr>
          <w:rFonts w:ascii="Times New Roman" w:hAnsi="Times New Roman"/>
          <w:color w:val="000000" w:themeColor="text1"/>
          <w:sz w:val="24"/>
          <w:szCs w:val="24"/>
        </w:rPr>
        <w:t>pasi</w:t>
      </w:r>
      <w:proofErr w:type="spellEnd"/>
      <w:r w:rsidR="00346EEB" w:rsidRPr="00D3575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91189">
        <w:rPr>
          <w:rFonts w:ascii="Times New Roman" w:hAnsi="Times New Roman"/>
          <w:color w:val="000000" w:themeColor="text1"/>
          <w:sz w:val="24"/>
          <w:szCs w:val="24"/>
        </w:rPr>
        <w:t>në</w:t>
      </w:r>
      <w:proofErr w:type="spellEnd"/>
      <w:r w:rsidR="0049118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91189" w:rsidRPr="0023542D">
        <w:rPr>
          <w:rFonts w:ascii="Times New Roman" w:hAnsi="Times New Roman"/>
          <w:color w:val="000000" w:themeColor="text1"/>
          <w:sz w:val="24"/>
          <w:szCs w:val="24"/>
          <w:lang w:val="it-IT"/>
        </w:rPr>
        <w:t>dokumente</w:t>
      </w:r>
      <w:r w:rsidR="00491189">
        <w:rPr>
          <w:rFonts w:ascii="Times New Roman" w:hAnsi="Times New Roman"/>
          <w:color w:val="000000" w:themeColor="text1"/>
          <w:sz w:val="24"/>
          <w:szCs w:val="24"/>
          <w:lang w:val="it-IT"/>
        </w:rPr>
        <w:t>t</w:t>
      </w:r>
      <w:r w:rsidR="00491189" w:rsidRPr="0023542D">
        <w:rPr>
          <w:rFonts w:ascii="Times New Roman" w:hAnsi="Times New Roman"/>
          <w:color w:val="000000" w:themeColor="text1"/>
          <w:sz w:val="24"/>
          <w:szCs w:val="24"/>
          <w:lang w:val="it-IT"/>
        </w:rPr>
        <w:t xml:space="preserve"> kombëtare dhe vendore të planifikimit</w:t>
      </w:r>
      <w:r w:rsidR="00491189" w:rsidRPr="0023542D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491189">
        <w:rPr>
          <w:rFonts w:ascii="Times New Roman" w:hAnsi="Times New Roman"/>
          <w:color w:val="000000" w:themeColor="text1"/>
          <w:sz w:val="24"/>
          <w:szCs w:val="24"/>
        </w:rPr>
        <w:t>rezulton</w:t>
      </w:r>
      <w:proofErr w:type="spellEnd"/>
      <w:r w:rsidR="00491189" w:rsidRPr="0023542D">
        <w:rPr>
          <w:rFonts w:ascii="Times New Roman" w:hAnsi="Times New Roman"/>
          <w:color w:val="000000" w:themeColor="text1"/>
          <w:sz w:val="24"/>
          <w:szCs w:val="24"/>
        </w:rPr>
        <w:t xml:space="preserve"> se</w:t>
      </w:r>
      <w:r w:rsidR="0049118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91189" w:rsidRPr="00240973">
        <w:rPr>
          <w:rFonts w:ascii="Times New Roman" w:hAnsi="Times New Roman"/>
          <w:color w:val="000000" w:themeColor="text1"/>
          <w:sz w:val="24"/>
          <w:szCs w:val="24"/>
        </w:rPr>
        <w:t>preke</w:t>
      </w:r>
      <w:r w:rsidR="00B50FBB">
        <w:rPr>
          <w:rFonts w:ascii="Times New Roman" w:hAnsi="Times New Roman"/>
          <w:color w:val="000000" w:themeColor="text1"/>
          <w:sz w:val="24"/>
          <w:szCs w:val="24"/>
        </w:rPr>
        <w:t>n</w:t>
      </w:r>
      <w:proofErr w:type="spellEnd"/>
      <w:r w:rsidR="00491189" w:rsidRPr="0024097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91189" w:rsidRPr="00240973">
        <w:rPr>
          <w:rFonts w:ascii="Times New Roman" w:hAnsi="Times New Roman"/>
          <w:color w:val="000000" w:themeColor="text1"/>
          <w:sz w:val="24"/>
          <w:szCs w:val="24"/>
        </w:rPr>
        <w:t>nga</w:t>
      </w:r>
      <w:proofErr w:type="spellEnd"/>
      <w:r w:rsidR="00491189" w:rsidRPr="0024097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491189" w:rsidRPr="00240973">
        <w:rPr>
          <w:rFonts w:ascii="Times New Roman" w:hAnsi="Times New Roman"/>
          <w:iCs/>
          <w:color w:val="000000"/>
          <w:sz w:val="24"/>
          <w:szCs w:val="24"/>
        </w:rPr>
        <w:t>njësia</w:t>
      </w:r>
      <w:proofErr w:type="spellEnd"/>
      <w:r w:rsidR="00491189" w:rsidRPr="0024097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491189" w:rsidRPr="00240973">
        <w:rPr>
          <w:rFonts w:ascii="Times New Roman" w:hAnsi="Times New Roman"/>
          <w:iCs/>
          <w:color w:val="000000"/>
          <w:sz w:val="24"/>
          <w:szCs w:val="24"/>
        </w:rPr>
        <w:t>strukturore</w:t>
      </w:r>
      <w:proofErr w:type="spellEnd"/>
      <w:r w:rsidR="00491189" w:rsidRPr="00240973">
        <w:rPr>
          <w:rFonts w:ascii="Times New Roman" w:hAnsi="Times New Roman"/>
          <w:iCs/>
          <w:color w:val="000000"/>
          <w:sz w:val="24"/>
          <w:szCs w:val="24"/>
        </w:rPr>
        <w:t xml:space="preserve"> (</w:t>
      </w:r>
      <w:proofErr w:type="spellStart"/>
      <w:r w:rsidR="00491189" w:rsidRPr="007F43E1">
        <w:rPr>
          <w:rFonts w:ascii="Times New Roman" w:hAnsi="Times New Roman"/>
          <w:b/>
          <w:bCs/>
          <w:iCs/>
          <w:color w:val="000000"/>
          <w:sz w:val="24"/>
          <w:szCs w:val="24"/>
        </w:rPr>
        <w:t>Natyrë</w:t>
      </w:r>
      <w:proofErr w:type="spellEnd"/>
      <w:r w:rsidR="00491189" w:rsidRPr="00240973">
        <w:rPr>
          <w:rFonts w:ascii="Times New Roman" w:hAnsi="Times New Roman"/>
          <w:iCs/>
          <w:color w:val="000000"/>
          <w:sz w:val="24"/>
          <w:szCs w:val="24"/>
        </w:rPr>
        <w:t>)</w:t>
      </w:r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14:paraId="1B98CD68" w14:textId="21052817" w:rsidR="009C5C6A" w:rsidRPr="00491189" w:rsidRDefault="009C5C6A" w:rsidP="00491189">
      <w:pPr>
        <w:pStyle w:val="NoSpacing"/>
        <w:spacing w:line="276" w:lineRule="auto"/>
        <w:jc w:val="both"/>
        <w:rPr>
          <w:color w:val="000000" w:themeColor="text1"/>
          <w:sz w:val="20"/>
          <w:szCs w:val="20"/>
        </w:rPr>
      </w:pPr>
    </w:p>
    <w:sectPr w:rsidR="009C5C6A" w:rsidRPr="00491189" w:rsidSect="009C5C6A">
      <w:footerReference w:type="default" r:id="rId7"/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23491" w14:textId="77777777" w:rsidR="00CF62B0" w:rsidRDefault="00CF62B0" w:rsidP="00A01972">
      <w:pPr>
        <w:spacing w:after="0" w:line="240" w:lineRule="auto"/>
      </w:pPr>
      <w:r>
        <w:separator/>
      </w:r>
    </w:p>
  </w:endnote>
  <w:endnote w:type="continuationSeparator" w:id="0">
    <w:p w14:paraId="016BD781" w14:textId="77777777" w:rsidR="00CF62B0" w:rsidRDefault="00CF62B0" w:rsidP="00A01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CA486" w14:textId="77777777" w:rsidR="0027066F" w:rsidRPr="000845C1" w:rsidRDefault="00A92585" w:rsidP="00AE7827">
    <w:pPr>
      <w:pStyle w:val="ListParagraph"/>
      <w:tabs>
        <w:tab w:val="left" w:pos="2713"/>
      </w:tabs>
      <w:ind w:left="0"/>
      <w:jc w:val="both"/>
      <w:rPr>
        <w:rFonts w:ascii="Times New Roman" w:hAnsi="Times New Roman"/>
        <w:sz w:val="24"/>
        <w:szCs w:val="24"/>
      </w:rPr>
    </w:pPr>
    <w:r>
      <w:rPr>
        <w:noProof/>
        <w:lang w:val="sq-AL" w:eastAsia="sq-AL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7D2BEF59" wp14:editId="198A1681">
              <wp:simplePos x="0" y="0"/>
              <wp:positionH relativeFrom="column">
                <wp:posOffset>-76200</wp:posOffset>
              </wp:positionH>
              <wp:positionV relativeFrom="paragraph">
                <wp:posOffset>128270</wp:posOffset>
              </wp:positionV>
              <wp:extent cx="5939790" cy="635"/>
              <wp:effectExtent l="0" t="0" r="22860" b="37465"/>
              <wp:wrapNone/>
              <wp:docPr id="13" name="Elbow Connecto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9790" cy="635"/>
                      </a:xfrm>
                      <a:prstGeom prst="bentConnector3">
                        <a:avLst>
                          <a:gd name="adj1" fmla="val 50000"/>
                        </a:avLst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D7823E"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Elbow Connector 13" o:spid="_x0000_s1026" type="#_x0000_t34" style="position:absolute;margin-left:-6pt;margin-top:10.1pt;width:467.7pt;height:.05pt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"/>
          </w:pict>
        </mc:Fallback>
      </mc:AlternateContent>
    </w:r>
    <w:r>
      <w:rPr>
        <w:rFonts w:ascii="Times New Roman" w:hAnsi="Times New Roman"/>
        <w:sz w:val="24"/>
        <w:szCs w:val="24"/>
      </w:rPr>
      <w:tab/>
    </w:r>
  </w:p>
  <w:p w14:paraId="67F07661" w14:textId="10DB7FCA" w:rsidR="0027066F" w:rsidRPr="00AE7827" w:rsidRDefault="00A92585" w:rsidP="00AE7827">
    <w:pPr>
      <w:pStyle w:val="ListParagraph"/>
      <w:ind w:left="0"/>
      <w:jc w:val="center"/>
      <w:rPr>
        <w:rFonts w:ascii="Times New Roman" w:hAnsi="Times New Roman"/>
        <w:sz w:val="18"/>
        <w:szCs w:val="18"/>
        <w:u w:val="single"/>
        <w:lang w:val="it-IT"/>
      </w:rPr>
    </w:pPr>
    <w:r w:rsidRPr="009E5222">
      <w:rPr>
        <w:rFonts w:ascii="Times New Roman" w:hAnsi="Times New Roman"/>
        <w:sz w:val="18"/>
        <w:szCs w:val="18"/>
        <w:lang w:val="it-IT"/>
      </w:rPr>
      <w:t>Adresa: Bulevardi “Dëshmorët e Kombit”, Nr. 2, Tiranë; Tel/Fax: 04</w:t>
    </w:r>
    <w:r>
      <w:rPr>
        <w:rFonts w:ascii="Times New Roman" w:hAnsi="Times New Roman"/>
        <w:sz w:val="18"/>
        <w:szCs w:val="18"/>
        <w:lang w:val="it-IT"/>
      </w:rPr>
      <w:t xml:space="preserve"> </w:t>
    </w:r>
    <w:r w:rsidRPr="009E5222">
      <w:rPr>
        <w:rFonts w:ascii="Times New Roman" w:hAnsi="Times New Roman"/>
        <w:sz w:val="18"/>
        <w:szCs w:val="18"/>
        <w:lang w:val="it-IT"/>
      </w:rPr>
      <w:t xml:space="preserve">2226 911; </w:t>
    </w:r>
    <w:r w:rsidR="00C65F70">
      <w:rPr>
        <w:rFonts w:ascii="Times New Roman" w:hAnsi="Times New Roman"/>
        <w:sz w:val="18"/>
        <w:szCs w:val="18"/>
        <w:lang w:val="it-IT"/>
      </w:rPr>
      <w:t>W</w:t>
    </w:r>
    <w:r w:rsidRPr="009E5222">
      <w:rPr>
        <w:rFonts w:ascii="Times New Roman" w:hAnsi="Times New Roman"/>
        <w:sz w:val="18"/>
        <w:szCs w:val="18"/>
        <w:lang w:val="it-IT"/>
      </w:rPr>
      <w:t xml:space="preserve">eb: </w:t>
    </w:r>
    <w:hyperlink r:id="rId1" w:history="1">
      <w:r w:rsidR="00C65F70" w:rsidRPr="00565F19">
        <w:rPr>
          <w:rStyle w:val="Hyperlink"/>
          <w:rFonts w:ascii="Times New Roman" w:hAnsi="Times New Roman"/>
          <w:sz w:val="18"/>
          <w:szCs w:val="18"/>
          <w:lang w:val="it-IT"/>
        </w:rPr>
        <w:t>www.bujqesia.gov.al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23F5D" w14:textId="77777777" w:rsidR="00CF62B0" w:rsidRDefault="00CF62B0" w:rsidP="00A01972">
      <w:pPr>
        <w:spacing w:after="0" w:line="240" w:lineRule="auto"/>
      </w:pPr>
      <w:r>
        <w:separator/>
      </w:r>
    </w:p>
  </w:footnote>
  <w:footnote w:type="continuationSeparator" w:id="0">
    <w:p w14:paraId="1259B48C" w14:textId="77777777" w:rsidR="00CF62B0" w:rsidRDefault="00CF62B0" w:rsidP="00A019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4E"/>
    <w:rsid w:val="00086DB7"/>
    <w:rsid w:val="000A0B3F"/>
    <w:rsid w:val="00182208"/>
    <w:rsid w:val="0027066F"/>
    <w:rsid w:val="00277539"/>
    <w:rsid w:val="0032134A"/>
    <w:rsid w:val="00322F61"/>
    <w:rsid w:val="00346EEB"/>
    <w:rsid w:val="003471B8"/>
    <w:rsid w:val="003A1E17"/>
    <w:rsid w:val="00455771"/>
    <w:rsid w:val="00491189"/>
    <w:rsid w:val="005305C8"/>
    <w:rsid w:val="005E732E"/>
    <w:rsid w:val="00637C7F"/>
    <w:rsid w:val="006C4BC8"/>
    <w:rsid w:val="00772D7F"/>
    <w:rsid w:val="007F5CB9"/>
    <w:rsid w:val="008A35AF"/>
    <w:rsid w:val="008D4CA0"/>
    <w:rsid w:val="008F55CE"/>
    <w:rsid w:val="00915634"/>
    <w:rsid w:val="009C5C6A"/>
    <w:rsid w:val="00A01972"/>
    <w:rsid w:val="00A92585"/>
    <w:rsid w:val="00B05CF5"/>
    <w:rsid w:val="00B412D9"/>
    <w:rsid w:val="00B50FBB"/>
    <w:rsid w:val="00B66CEB"/>
    <w:rsid w:val="00C551DE"/>
    <w:rsid w:val="00C65F70"/>
    <w:rsid w:val="00C7296A"/>
    <w:rsid w:val="00CF62B0"/>
    <w:rsid w:val="00D2564E"/>
    <w:rsid w:val="00D3575E"/>
    <w:rsid w:val="00D92F89"/>
    <w:rsid w:val="00DE26D2"/>
    <w:rsid w:val="00E14E0A"/>
    <w:rsid w:val="00F95A70"/>
    <w:rsid w:val="00FC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61E16"/>
  <w15:chartTrackingRefBased/>
  <w15:docId w15:val="{236FEAC1-3E70-41E9-AD1E-5511700D1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6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D2564E"/>
    <w:pPr>
      <w:ind w:left="720"/>
      <w:contextualSpacing/>
    </w:p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D2564E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D256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D2564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D2564E"/>
    <w:rPr>
      <w:color w:val="0000FF"/>
      <w:u w:val="single"/>
    </w:rPr>
  </w:style>
  <w:style w:type="paragraph" w:customStyle="1" w:styleId="akti">
    <w:name w:val="akti"/>
    <w:basedOn w:val="Normal"/>
    <w:rsid w:val="00D256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D256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A01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9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1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972"/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637C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ujq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Ermal Qose</dc:creator>
  <cp:keywords/>
  <dc:description/>
  <cp:lastModifiedBy>Ermal Qose</cp:lastModifiedBy>
  <cp:revision>12</cp:revision>
  <cp:lastPrinted>2025-08-05T10:14:00Z</cp:lastPrinted>
  <dcterms:created xsi:type="dcterms:W3CDTF">2026-05-06T13:59:00Z</dcterms:created>
  <dcterms:modified xsi:type="dcterms:W3CDTF">2026-09-04T08:47:00Z</dcterms:modified>
</cp:coreProperties>
</file>